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D443" w14:textId="05B16440" w:rsidR="005658A4" w:rsidRPr="00724ACD" w:rsidRDefault="00724ACD" w:rsidP="00724ACD">
      <w:pPr>
        <w:jc w:val="center"/>
        <w:rPr>
          <w:b/>
          <w:bCs/>
          <w:sz w:val="36"/>
          <w:szCs w:val="36"/>
        </w:rPr>
      </w:pPr>
      <w:r w:rsidRPr="00724ACD">
        <w:rPr>
          <w:b/>
          <w:bCs/>
          <w:sz w:val="36"/>
          <w:szCs w:val="36"/>
        </w:rPr>
        <w:t>Judges Scoring Sheet</w:t>
      </w:r>
    </w:p>
    <w:p w14:paraId="015F9EF4" w14:textId="22963996" w:rsidR="00724ACD" w:rsidRDefault="00724ACD" w:rsidP="00724ACD">
      <w:pPr>
        <w:jc w:val="center"/>
        <w:rPr>
          <w:b/>
          <w:bCs/>
          <w:sz w:val="36"/>
          <w:szCs w:val="36"/>
        </w:rPr>
      </w:pPr>
      <w:r w:rsidRPr="00724ACD">
        <w:rPr>
          <w:b/>
          <w:bCs/>
          <w:sz w:val="36"/>
          <w:szCs w:val="36"/>
        </w:rPr>
        <w:t>Manipulated Gourd Art Contest</w:t>
      </w:r>
    </w:p>
    <w:p w14:paraId="782C0030" w14:textId="77777777" w:rsidR="00724ACD" w:rsidRPr="00724ACD" w:rsidRDefault="00724ACD" w:rsidP="00724ACD">
      <w:pPr>
        <w:jc w:val="center"/>
        <w:rPr>
          <w:b/>
          <w:bCs/>
          <w:sz w:val="36"/>
          <w:szCs w:val="36"/>
        </w:rPr>
      </w:pPr>
    </w:p>
    <w:p w14:paraId="57FC4785" w14:textId="181803E5" w:rsidR="00724ACD" w:rsidRPr="00724ACD" w:rsidRDefault="00724ACD" w:rsidP="00041882">
      <w:pPr>
        <w:jc w:val="center"/>
        <w:rPr>
          <w:sz w:val="32"/>
          <w:szCs w:val="32"/>
        </w:rPr>
      </w:pPr>
      <w:r w:rsidRPr="00724ACD">
        <w:rPr>
          <w:sz w:val="32"/>
          <w:szCs w:val="32"/>
        </w:rPr>
        <w:t>Judging Criteria:</w:t>
      </w:r>
      <w:r>
        <w:rPr>
          <w:sz w:val="32"/>
          <w:szCs w:val="32"/>
        </w:rPr>
        <w:t xml:space="preserve">  50% Originality/50% Workmanship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40"/>
        <w:gridCol w:w="4855"/>
      </w:tblGrid>
      <w:tr w:rsidR="00724ACD" w:rsidRPr="00724ACD" w14:paraId="4A3AAD3C" w14:textId="77777777" w:rsidTr="007516E3">
        <w:tc>
          <w:tcPr>
            <w:tcW w:w="2155" w:type="dxa"/>
          </w:tcPr>
          <w:p w14:paraId="20DC6A92" w14:textId="7AC8E4BE" w:rsidR="00724ACD" w:rsidRPr="00724ACD" w:rsidRDefault="007516E3" w:rsidP="00724A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Rank Order</w:t>
            </w:r>
          </w:p>
        </w:tc>
        <w:tc>
          <w:tcPr>
            <w:tcW w:w="2340" w:type="dxa"/>
          </w:tcPr>
          <w:p w14:paraId="42F139A8" w14:textId="7700C414" w:rsidR="00724ACD" w:rsidRPr="00724ACD" w:rsidRDefault="007516E3" w:rsidP="007516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Entry Number</w:t>
            </w:r>
          </w:p>
        </w:tc>
        <w:tc>
          <w:tcPr>
            <w:tcW w:w="4855" w:type="dxa"/>
          </w:tcPr>
          <w:p w14:paraId="3B3DBAF9" w14:textId="7E25BF70" w:rsidR="00724ACD" w:rsidRPr="00724ACD" w:rsidRDefault="00724ACD">
            <w:pPr>
              <w:rPr>
                <w:sz w:val="32"/>
                <w:szCs w:val="32"/>
              </w:rPr>
            </w:pPr>
            <w:r w:rsidRPr="00724ACD">
              <w:rPr>
                <w:sz w:val="32"/>
                <w:szCs w:val="32"/>
              </w:rPr>
              <w:t>Comments (optional)</w:t>
            </w:r>
          </w:p>
        </w:tc>
      </w:tr>
      <w:tr w:rsidR="00724ACD" w:rsidRPr="00724ACD" w14:paraId="77418393" w14:textId="77777777" w:rsidTr="007516E3">
        <w:tc>
          <w:tcPr>
            <w:tcW w:w="2155" w:type="dxa"/>
          </w:tcPr>
          <w:p w14:paraId="4814BB47" w14:textId="2DC73214" w:rsidR="00724ACD" w:rsidRPr="00724ACD" w:rsidRDefault="00724ACD" w:rsidP="00724ACD">
            <w:pPr>
              <w:jc w:val="center"/>
              <w:rPr>
                <w:sz w:val="32"/>
                <w:szCs w:val="32"/>
              </w:rPr>
            </w:pPr>
            <w:r w:rsidRPr="00724ACD">
              <w:rPr>
                <w:sz w:val="32"/>
                <w:szCs w:val="32"/>
              </w:rPr>
              <w:t>1</w:t>
            </w:r>
            <w:r w:rsidR="003326DF">
              <w:rPr>
                <w:sz w:val="32"/>
                <w:szCs w:val="32"/>
              </w:rPr>
              <w:t>st</w:t>
            </w:r>
          </w:p>
        </w:tc>
        <w:tc>
          <w:tcPr>
            <w:tcW w:w="2340" w:type="dxa"/>
          </w:tcPr>
          <w:p w14:paraId="5E615C85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  <w:tc>
          <w:tcPr>
            <w:tcW w:w="4855" w:type="dxa"/>
          </w:tcPr>
          <w:p w14:paraId="58275054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</w:tr>
      <w:tr w:rsidR="00724ACD" w:rsidRPr="00724ACD" w14:paraId="239D4CC0" w14:textId="77777777" w:rsidTr="007516E3">
        <w:tc>
          <w:tcPr>
            <w:tcW w:w="2155" w:type="dxa"/>
          </w:tcPr>
          <w:p w14:paraId="27618F2C" w14:textId="18CF0914" w:rsidR="00724ACD" w:rsidRPr="00724ACD" w:rsidRDefault="00724ACD" w:rsidP="00724ACD">
            <w:pPr>
              <w:jc w:val="center"/>
              <w:rPr>
                <w:sz w:val="32"/>
                <w:szCs w:val="32"/>
              </w:rPr>
            </w:pPr>
            <w:r w:rsidRPr="00724ACD">
              <w:rPr>
                <w:sz w:val="32"/>
                <w:szCs w:val="32"/>
              </w:rPr>
              <w:t>2</w:t>
            </w:r>
            <w:r w:rsidR="003326DF" w:rsidRPr="003326DF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340" w:type="dxa"/>
          </w:tcPr>
          <w:p w14:paraId="64BE4CB2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  <w:tc>
          <w:tcPr>
            <w:tcW w:w="4855" w:type="dxa"/>
          </w:tcPr>
          <w:p w14:paraId="73912DF7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</w:tr>
      <w:tr w:rsidR="00724ACD" w:rsidRPr="00724ACD" w14:paraId="6D27EF64" w14:textId="77777777" w:rsidTr="007516E3">
        <w:tc>
          <w:tcPr>
            <w:tcW w:w="2155" w:type="dxa"/>
          </w:tcPr>
          <w:p w14:paraId="64962A81" w14:textId="4F98C467" w:rsidR="00724ACD" w:rsidRPr="00724ACD" w:rsidRDefault="00724ACD" w:rsidP="00724ACD">
            <w:pPr>
              <w:jc w:val="center"/>
              <w:rPr>
                <w:sz w:val="32"/>
                <w:szCs w:val="32"/>
              </w:rPr>
            </w:pPr>
            <w:r w:rsidRPr="00724ACD">
              <w:rPr>
                <w:sz w:val="32"/>
                <w:szCs w:val="32"/>
              </w:rPr>
              <w:t>3</w:t>
            </w:r>
            <w:r w:rsidR="003326DF" w:rsidRPr="003326DF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340" w:type="dxa"/>
          </w:tcPr>
          <w:p w14:paraId="6FE97F03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  <w:tc>
          <w:tcPr>
            <w:tcW w:w="4855" w:type="dxa"/>
          </w:tcPr>
          <w:p w14:paraId="6BBA825C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</w:tr>
      <w:tr w:rsidR="00724ACD" w:rsidRPr="00724ACD" w14:paraId="0F6438CA" w14:textId="77777777" w:rsidTr="007516E3">
        <w:tc>
          <w:tcPr>
            <w:tcW w:w="2155" w:type="dxa"/>
          </w:tcPr>
          <w:p w14:paraId="3017C5CB" w14:textId="2A5AA457" w:rsidR="00724ACD" w:rsidRPr="00724ACD" w:rsidRDefault="00724ACD" w:rsidP="00724ACD">
            <w:pPr>
              <w:jc w:val="center"/>
              <w:rPr>
                <w:sz w:val="32"/>
                <w:szCs w:val="32"/>
              </w:rPr>
            </w:pPr>
            <w:r w:rsidRPr="00724ACD">
              <w:rPr>
                <w:sz w:val="32"/>
                <w:szCs w:val="32"/>
              </w:rPr>
              <w:t>4</w:t>
            </w:r>
            <w:r w:rsidR="003326DF" w:rsidRPr="003326DF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1B0BB6F8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  <w:tc>
          <w:tcPr>
            <w:tcW w:w="4855" w:type="dxa"/>
          </w:tcPr>
          <w:p w14:paraId="2B7700BE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</w:tr>
      <w:tr w:rsidR="00724ACD" w:rsidRPr="00724ACD" w14:paraId="0E0E1BB7" w14:textId="77777777" w:rsidTr="007516E3">
        <w:tc>
          <w:tcPr>
            <w:tcW w:w="2155" w:type="dxa"/>
          </w:tcPr>
          <w:p w14:paraId="12E366F7" w14:textId="51D274F7" w:rsidR="00724ACD" w:rsidRPr="00724ACD" w:rsidRDefault="00724ACD" w:rsidP="00724ACD">
            <w:pPr>
              <w:jc w:val="center"/>
              <w:rPr>
                <w:sz w:val="32"/>
                <w:szCs w:val="32"/>
              </w:rPr>
            </w:pPr>
            <w:r w:rsidRPr="00724ACD">
              <w:rPr>
                <w:sz w:val="32"/>
                <w:szCs w:val="32"/>
              </w:rPr>
              <w:t>5</w:t>
            </w:r>
            <w:r w:rsidR="003326DF" w:rsidRPr="003326DF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38F1D371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  <w:tc>
          <w:tcPr>
            <w:tcW w:w="4855" w:type="dxa"/>
          </w:tcPr>
          <w:p w14:paraId="30497B5B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</w:tr>
      <w:tr w:rsidR="00724ACD" w:rsidRPr="00724ACD" w14:paraId="3599F7C5" w14:textId="77777777" w:rsidTr="007516E3">
        <w:tc>
          <w:tcPr>
            <w:tcW w:w="2155" w:type="dxa"/>
          </w:tcPr>
          <w:p w14:paraId="4E4A0429" w14:textId="10CBE33A" w:rsidR="00724ACD" w:rsidRPr="00724ACD" w:rsidRDefault="00724ACD" w:rsidP="00724ACD">
            <w:pPr>
              <w:jc w:val="center"/>
              <w:rPr>
                <w:sz w:val="32"/>
                <w:szCs w:val="32"/>
              </w:rPr>
            </w:pPr>
            <w:r w:rsidRPr="00724ACD">
              <w:rPr>
                <w:sz w:val="32"/>
                <w:szCs w:val="32"/>
              </w:rPr>
              <w:t>6</w:t>
            </w:r>
            <w:r w:rsidR="003326DF" w:rsidRPr="003326DF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088E7A15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  <w:tc>
          <w:tcPr>
            <w:tcW w:w="4855" w:type="dxa"/>
          </w:tcPr>
          <w:p w14:paraId="5CEE1B4B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</w:tr>
      <w:tr w:rsidR="00724ACD" w:rsidRPr="00724ACD" w14:paraId="48956B9D" w14:textId="77777777" w:rsidTr="007516E3">
        <w:tc>
          <w:tcPr>
            <w:tcW w:w="2155" w:type="dxa"/>
          </w:tcPr>
          <w:p w14:paraId="6EC30D24" w14:textId="329F1934" w:rsidR="00724ACD" w:rsidRPr="00724ACD" w:rsidRDefault="00724ACD" w:rsidP="00724ACD">
            <w:pPr>
              <w:jc w:val="center"/>
              <w:rPr>
                <w:sz w:val="32"/>
                <w:szCs w:val="32"/>
              </w:rPr>
            </w:pPr>
            <w:r w:rsidRPr="00724ACD">
              <w:rPr>
                <w:sz w:val="32"/>
                <w:szCs w:val="32"/>
              </w:rPr>
              <w:t>7</w:t>
            </w:r>
            <w:r w:rsidR="003326DF" w:rsidRPr="003326DF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4BDC1058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  <w:tc>
          <w:tcPr>
            <w:tcW w:w="4855" w:type="dxa"/>
          </w:tcPr>
          <w:p w14:paraId="546BD9F5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</w:tr>
      <w:tr w:rsidR="00724ACD" w:rsidRPr="00724ACD" w14:paraId="73BCCE3B" w14:textId="77777777" w:rsidTr="007516E3">
        <w:tc>
          <w:tcPr>
            <w:tcW w:w="2155" w:type="dxa"/>
          </w:tcPr>
          <w:p w14:paraId="346FD8DF" w14:textId="5DB088FC" w:rsidR="00724ACD" w:rsidRPr="00724ACD" w:rsidRDefault="00724ACD" w:rsidP="00724ACD">
            <w:pPr>
              <w:jc w:val="center"/>
              <w:rPr>
                <w:sz w:val="32"/>
                <w:szCs w:val="32"/>
              </w:rPr>
            </w:pPr>
            <w:r w:rsidRPr="00724ACD">
              <w:rPr>
                <w:sz w:val="32"/>
                <w:szCs w:val="32"/>
              </w:rPr>
              <w:t>8</w:t>
            </w:r>
            <w:r w:rsidR="003326DF" w:rsidRPr="003326DF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41DFADA4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  <w:tc>
          <w:tcPr>
            <w:tcW w:w="4855" w:type="dxa"/>
          </w:tcPr>
          <w:p w14:paraId="3D15431F" w14:textId="23AE6AD8" w:rsidR="00724ACD" w:rsidRPr="00724ACD" w:rsidRDefault="00724ACD">
            <w:pPr>
              <w:rPr>
                <w:sz w:val="32"/>
                <w:szCs w:val="32"/>
              </w:rPr>
            </w:pPr>
          </w:p>
        </w:tc>
      </w:tr>
      <w:tr w:rsidR="00724ACD" w:rsidRPr="00724ACD" w14:paraId="16757090" w14:textId="77777777" w:rsidTr="007516E3">
        <w:tc>
          <w:tcPr>
            <w:tcW w:w="2155" w:type="dxa"/>
          </w:tcPr>
          <w:p w14:paraId="42BE8369" w14:textId="5BB2B9EE" w:rsidR="00724ACD" w:rsidRPr="00724ACD" w:rsidRDefault="00724ACD" w:rsidP="00724ACD">
            <w:pPr>
              <w:jc w:val="center"/>
              <w:rPr>
                <w:sz w:val="32"/>
                <w:szCs w:val="32"/>
              </w:rPr>
            </w:pPr>
            <w:r w:rsidRPr="00724ACD">
              <w:rPr>
                <w:sz w:val="32"/>
                <w:szCs w:val="32"/>
              </w:rPr>
              <w:t>9</w:t>
            </w:r>
            <w:r w:rsidR="003326DF" w:rsidRPr="003326DF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21C42A5D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  <w:tc>
          <w:tcPr>
            <w:tcW w:w="4855" w:type="dxa"/>
          </w:tcPr>
          <w:p w14:paraId="7D99F5BE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</w:tr>
      <w:tr w:rsidR="00724ACD" w:rsidRPr="00724ACD" w14:paraId="0727F834" w14:textId="77777777" w:rsidTr="007516E3">
        <w:tc>
          <w:tcPr>
            <w:tcW w:w="2155" w:type="dxa"/>
          </w:tcPr>
          <w:p w14:paraId="4D098C61" w14:textId="28948C82" w:rsidR="00724ACD" w:rsidRPr="00724ACD" w:rsidRDefault="00724ACD" w:rsidP="00724ACD">
            <w:pPr>
              <w:jc w:val="center"/>
              <w:rPr>
                <w:sz w:val="32"/>
                <w:szCs w:val="32"/>
              </w:rPr>
            </w:pPr>
            <w:r w:rsidRPr="00724ACD">
              <w:rPr>
                <w:sz w:val="32"/>
                <w:szCs w:val="32"/>
              </w:rPr>
              <w:t>10</w:t>
            </w:r>
            <w:r w:rsidR="003326DF" w:rsidRPr="003326DF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025B33B1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  <w:tc>
          <w:tcPr>
            <w:tcW w:w="4855" w:type="dxa"/>
          </w:tcPr>
          <w:p w14:paraId="7FDAC797" w14:textId="77777777" w:rsidR="00724ACD" w:rsidRPr="00724ACD" w:rsidRDefault="00724ACD">
            <w:pPr>
              <w:rPr>
                <w:sz w:val="32"/>
                <w:szCs w:val="32"/>
              </w:rPr>
            </w:pPr>
          </w:p>
        </w:tc>
      </w:tr>
      <w:tr w:rsidR="00437EE9" w:rsidRPr="00724ACD" w14:paraId="2F28428E" w14:textId="77777777" w:rsidTr="007516E3">
        <w:tc>
          <w:tcPr>
            <w:tcW w:w="2155" w:type="dxa"/>
          </w:tcPr>
          <w:p w14:paraId="6B36BA18" w14:textId="77777777" w:rsidR="00437EE9" w:rsidRPr="00724ACD" w:rsidRDefault="00437EE9" w:rsidP="00437EE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2D8E084E" w14:textId="77777777" w:rsidR="00437EE9" w:rsidRPr="00724ACD" w:rsidRDefault="00437EE9">
            <w:pPr>
              <w:rPr>
                <w:sz w:val="32"/>
                <w:szCs w:val="32"/>
              </w:rPr>
            </w:pPr>
          </w:p>
        </w:tc>
        <w:tc>
          <w:tcPr>
            <w:tcW w:w="4855" w:type="dxa"/>
          </w:tcPr>
          <w:p w14:paraId="3CE16D3B" w14:textId="77777777" w:rsidR="00437EE9" w:rsidRPr="00724ACD" w:rsidRDefault="00437EE9">
            <w:pPr>
              <w:rPr>
                <w:sz w:val="32"/>
                <w:szCs w:val="32"/>
              </w:rPr>
            </w:pPr>
          </w:p>
        </w:tc>
      </w:tr>
    </w:tbl>
    <w:p w14:paraId="327626BF" w14:textId="368E1E6C" w:rsidR="00724ACD" w:rsidRDefault="00724ACD"/>
    <w:p w14:paraId="0531F11A" w14:textId="2EF6E3E4" w:rsidR="00437EE9" w:rsidRPr="00437EE9" w:rsidRDefault="00437EE9">
      <w:pPr>
        <w:rPr>
          <w:sz w:val="32"/>
          <w:szCs w:val="32"/>
        </w:rPr>
      </w:pPr>
      <w:r w:rsidRPr="00437EE9">
        <w:rPr>
          <w:sz w:val="32"/>
          <w:szCs w:val="32"/>
        </w:rPr>
        <w:t xml:space="preserve">Judge: </w:t>
      </w:r>
      <w:bookmarkStart w:id="0" w:name="_GoBack"/>
      <w:bookmarkEnd w:id="0"/>
    </w:p>
    <w:sectPr w:rsidR="00437EE9" w:rsidRPr="0043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CD"/>
    <w:rsid w:val="00041882"/>
    <w:rsid w:val="003326DF"/>
    <w:rsid w:val="00437EE9"/>
    <w:rsid w:val="005658A4"/>
    <w:rsid w:val="00724ACD"/>
    <w:rsid w:val="007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F82D"/>
  <w15:chartTrackingRefBased/>
  <w15:docId w15:val="{9DA544B9-7F00-47F8-80BE-3CF9D96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5</cp:revision>
  <dcterms:created xsi:type="dcterms:W3CDTF">2020-01-13T12:24:00Z</dcterms:created>
  <dcterms:modified xsi:type="dcterms:W3CDTF">2020-01-13T12:47:00Z</dcterms:modified>
</cp:coreProperties>
</file>